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2DE8" w14:textId="58FB9C66" w:rsidR="28BE42E9" w:rsidRPr="00C61422" w:rsidRDefault="28BE42E9" w:rsidP="1DBABB3E">
      <w:pPr>
        <w:spacing w:line="257" w:lineRule="auto"/>
        <w:jc w:val="center"/>
      </w:pPr>
      <w:r w:rsidRPr="00C61422">
        <w:rPr>
          <w:rFonts w:ascii="Calibri" w:eastAsia="Calibri" w:hAnsi="Calibri" w:cs="Calibri"/>
          <w:b/>
          <w:bCs/>
          <w:u w:val="single"/>
          <w:lang w:val="en-MY"/>
        </w:rPr>
        <w:t>Annex 1: PARTICIPANT NOMINATION FORM</w:t>
      </w:r>
    </w:p>
    <w:p w14:paraId="24FE3351" w14:textId="7E75EB36" w:rsidR="28BE42E9" w:rsidRPr="00C61422" w:rsidRDefault="28BE42E9" w:rsidP="1DBABB3E">
      <w:pPr>
        <w:spacing w:line="257" w:lineRule="auto"/>
        <w:jc w:val="center"/>
      </w:pPr>
      <w:r w:rsidRPr="00C61422">
        <w:rPr>
          <w:rFonts w:ascii="Calibri" w:eastAsia="Calibri" w:hAnsi="Calibri" w:cs="Calibri"/>
          <w:lang w:val="en-MY"/>
        </w:rPr>
        <w:t xml:space="preserve">Senior Officials Meeting (SOM) 3 </w:t>
      </w:r>
    </w:p>
    <w:p w14:paraId="255E6171" w14:textId="0822735E" w:rsidR="28BE42E9" w:rsidRPr="00C61422" w:rsidRDefault="28BE42E9" w:rsidP="1DBABB3E">
      <w:pPr>
        <w:spacing w:line="257" w:lineRule="auto"/>
        <w:jc w:val="center"/>
      </w:pPr>
      <w:r w:rsidRPr="00C61422">
        <w:rPr>
          <w:rFonts w:ascii="Calibri" w:eastAsia="Calibri" w:hAnsi="Calibri" w:cs="Calibri"/>
          <w:b/>
          <w:bCs/>
          <w:lang w:val="en-MY"/>
        </w:rPr>
        <w:t xml:space="preserve">High-Level Policy Dialogue on Agricultural Biotechnology Activities </w:t>
      </w:r>
    </w:p>
    <w:p w14:paraId="18F4D60E" w14:textId="6D228237" w:rsidR="28BE42E9" w:rsidRPr="00C61422" w:rsidRDefault="28BE42E9" w:rsidP="1DBABB3E">
      <w:pPr>
        <w:spacing w:line="257" w:lineRule="auto"/>
        <w:jc w:val="center"/>
      </w:pPr>
      <w:r w:rsidRPr="00C61422">
        <w:rPr>
          <w:rFonts w:ascii="Calibri" w:eastAsia="Calibri" w:hAnsi="Calibri" w:cs="Calibri"/>
          <w:lang w:val="en-MY"/>
        </w:rPr>
        <w:t xml:space="preserve"> </w:t>
      </w:r>
    </w:p>
    <w:p w14:paraId="05590FB6" w14:textId="50C56DF9" w:rsidR="28BE42E9" w:rsidRPr="00C61422" w:rsidRDefault="28BE42E9" w:rsidP="1DBABB3E">
      <w:pPr>
        <w:spacing w:line="257" w:lineRule="auto"/>
        <w:jc w:val="center"/>
        <w:rPr>
          <w:rFonts w:ascii="Calibri" w:eastAsia="Calibri" w:hAnsi="Calibri" w:cs="Calibri"/>
          <w:lang w:val="en-MY"/>
        </w:rPr>
      </w:pPr>
      <w:r w:rsidRPr="00C61422">
        <w:rPr>
          <w:rFonts w:ascii="Calibri" w:eastAsia="Calibri" w:hAnsi="Calibri" w:cs="Calibri"/>
          <w:lang w:val="en-MY"/>
        </w:rPr>
        <w:t xml:space="preserve">Please check any/all activities nominees will attend. Some restrictions apply as noted. Participants can take part in multiple events or economies can nominate different participants for each event. </w:t>
      </w:r>
      <w:r w:rsidR="5CD13A75" w:rsidRPr="58F64A1A">
        <w:rPr>
          <w:rFonts w:ascii="Calibri" w:eastAsia="Calibri" w:hAnsi="Calibri" w:cs="Calibri"/>
          <w:lang w:val="en-MY"/>
        </w:rPr>
        <w:t>Please</w:t>
      </w:r>
      <w:r w:rsidR="5CD13A75" w:rsidRPr="7D8CB1FD">
        <w:rPr>
          <w:rFonts w:ascii="Calibri" w:eastAsia="Calibri" w:hAnsi="Calibri" w:cs="Calibri"/>
          <w:lang w:val="en-MY"/>
        </w:rPr>
        <w:t xml:space="preserve"> use multiple forms if nominating more than two participants</w:t>
      </w:r>
      <w:r w:rsidR="009C7210">
        <w:rPr>
          <w:rFonts w:ascii="Calibri" w:eastAsia="Calibri" w:hAnsi="Calibri" w:cs="Calibri"/>
          <w:lang w:val="en-MY"/>
        </w:rPr>
        <w:t>. Please use this form for virtual registration as well for hybrid events.</w:t>
      </w:r>
    </w:p>
    <w:p w14:paraId="79BD08C6" w14:textId="23608673" w:rsidR="28BE42E9" w:rsidRPr="00C61422" w:rsidRDefault="28BE42E9" w:rsidP="1DBABB3E">
      <w:pPr>
        <w:tabs>
          <w:tab w:val="left" w:pos="5040"/>
        </w:tabs>
      </w:pPr>
      <w:r w:rsidRPr="00C61422">
        <w:rPr>
          <w:rFonts w:ascii="Calibri" w:eastAsia="Calibri" w:hAnsi="Calibri" w:cs="Calibri"/>
          <w:b/>
          <w:bCs/>
          <w:smallCaps/>
          <w:lang w:val="en-MY"/>
        </w:rPr>
        <w:t xml:space="preserve"> </w:t>
      </w:r>
      <w:r w:rsidRPr="00C61422">
        <w:rPr>
          <w:rFonts w:ascii="Calibri" w:eastAsia="Calibri" w:hAnsi="Calibri" w:cs="Calibri"/>
          <w:b/>
          <w:bCs/>
          <w:smallCaps/>
          <w:u w:val="single"/>
          <w:lang w:val="en-MY"/>
        </w:rPr>
        <w:t xml:space="preserve">MEMBER ECONOMY: </w:t>
      </w:r>
    </w:p>
    <w:tbl>
      <w:tblPr>
        <w:tblStyle w:val="TableGrid"/>
        <w:tblW w:w="0" w:type="auto"/>
        <w:tblInd w:w="755" w:type="dxa"/>
        <w:tblLayout w:type="fixed"/>
        <w:tblLook w:val="04A0" w:firstRow="1" w:lastRow="0" w:firstColumn="1" w:lastColumn="0" w:noHBand="0" w:noVBand="1"/>
      </w:tblPr>
      <w:tblGrid>
        <w:gridCol w:w="4637"/>
        <w:gridCol w:w="4623"/>
      </w:tblGrid>
      <w:tr w:rsidR="1DBABB3E" w:rsidRPr="00C61422" w14:paraId="4049410D" w14:textId="77777777" w:rsidTr="0067482A">
        <w:trPr>
          <w:trHeight w:val="6064"/>
        </w:trPr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75299" w14:textId="6E25F70C" w:rsidR="1DBABB3E" w:rsidRPr="00C61422" w:rsidRDefault="1DBABB3E" w:rsidP="1DBABB3E">
            <w:pPr>
              <w:tabs>
                <w:tab w:val="left" w:pos="4995"/>
              </w:tabs>
            </w:pPr>
            <w:r w:rsidRPr="00C61422">
              <w:rPr>
                <w:rFonts w:ascii="Calibri" w:eastAsia="Calibri" w:hAnsi="Calibri" w:cs="Calibri"/>
                <w:b/>
                <w:bCs/>
                <w:smallCaps/>
                <w:u w:val="single"/>
                <w:lang w:val="en-MY"/>
              </w:rPr>
              <w:t>NOMINEE</w:t>
            </w:r>
          </w:p>
          <w:p w14:paraId="51BCBC65" w14:textId="78CA37E9" w:rsidR="1DBABB3E" w:rsidRPr="00C61422" w:rsidRDefault="1DBABB3E" w:rsidP="1DBABB3E">
            <w:pPr>
              <w:tabs>
                <w:tab w:val="left" w:pos="360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Name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</w:t>
            </w:r>
          </w:p>
          <w:p w14:paraId="1F11CFB3" w14:textId="528246B5" w:rsidR="1DBABB3E" w:rsidRPr="00C61422" w:rsidRDefault="1DBABB3E" w:rsidP="1DBABB3E">
            <w:pPr>
              <w:tabs>
                <w:tab w:val="left" w:pos="360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Title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                                                              </w:t>
            </w:r>
          </w:p>
          <w:p w14:paraId="2C8DA791" w14:textId="55635E9A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Position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 </w:t>
            </w:r>
          </w:p>
          <w:p w14:paraId="64312AAE" w14:textId="00A5C999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Department / Agency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     </w:t>
            </w:r>
          </w:p>
          <w:p w14:paraId="2BF48036" w14:textId="02E2A55D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Ministry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  <w:r w:rsidRPr="00C61422">
              <w:rPr>
                <w:rFonts w:ascii="Calibri" w:eastAsia="Calibri" w:hAnsi="Calibri" w:cs="Calibri"/>
                <w:color w:val="0D0D0D" w:themeColor="text1" w:themeTint="F2"/>
                <w:lang w:val="en-MY"/>
              </w:rPr>
              <w:t xml:space="preserve"> </w:t>
            </w:r>
          </w:p>
          <w:p w14:paraId="511226BF" w14:textId="03E1AE79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Email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</w:p>
          <w:p w14:paraId="579BFA99" w14:textId="0519B71F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Mobile Phone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</w:p>
          <w:p w14:paraId="1A31B5A2" w14:textId="5662AC02" w:rsidR="1DBABB3E" w:rsidRPr="00C61422" w:rsidRDefault="1DBABB3E" w:rsidP="1DBABB3E">
            <w:pPr>
              <w:tabs>
                <w:tab w:val="left" w:pos="4995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Events/Activities</w:t>
            </w:r>
          </w:p>
          <w:p w14:paraId="1D9641AA" w14:textId="77777777" w:rsidR="001A0E03" w:rsidRPr="00C61422" w:rsidRDefault="001A0E03" w:rsidP="001A0E03">
            <w:pPr>
              <w:tabs>
                <w:tab w:val="left" w:pos="4995"/>
              </w:tabs>
              <w:spacing w:line="257" w:lineRule="auto"/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SOM3 Seattle Activities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</w:p>
          <w:p w14:paraId="2861D9E5" w14:textId="77777777" w:rsidR="001A0E03" w:rsidRPr="00C61422" w:rsidRDefault="001A0E03" w:rsidP="001A0E03">
            <w:pPr>
              <w:rPr>
                <w:rFonts w:ascii="Calibri" w:hAnsi="Calibri" w:cs="Arial"/>
                <w:b/>
                <w:bCs/>
                <w:i/>
                <w:iCs/>
                <w:u w:val="single"/>
              </w:rPr>
            </w:pPr>
            <w:r w:rsidRPr="00C61422">
              <w:rPr>
                <w:rFonts w:ascii="Calibri" w:hAnsi="Calibri" w:cs="Arial"/>
                <w:b/>
                <w:bCs/>
              </w:rPr>
              <w:t xml:space="preserve">Please respond by June 30 for </w:t>
            </w:r>
            <w:r w:rsidRPr="00C61422">
              <w:rPr>
                <w:rFonts w:ascii="Calibri" w:hAnsi="Calibri" w:cs="Arial"/>
                <w:b/>
                <w:bCs/>
                <w:i/>
                <w:iCs/>
                <w:u w:val="single"/>
              </w:rPr>
              <w:t>in-person</w:t>
            </w:r>
            <w:r w:rsidRPr="00C61422">
              <w:rPr>
                <w:rFonts w:ascii="Calibri" w:hAnsi="Calibri" w:cs="Arial"/>
                <w:b/>
                <w:bCs/>
              </w:rPr>
              <w:t xml:space="preserve"> attendance, or by July 7 for </w:t>
            </w:r>
            <w:r w:rsidRPr="00C61422">
              <w:rPr>
                <w:rFonts w:ascii="Calibri" w:hAnsi="Calibri" w:cs="Arial"/>
                <w:b/>
                <w:bCs/>
                <w:i/>
                <w:iCs/>
                <w:u w:val="single"/>
              </w:rPr>
              <w:t xml:space="preserve">virtual attendance. </w:t>
            </w:r>
          </w:p>
          <w:p w14:paraId="4CF0F670" w14:textId="6F3B16BC" w:rsidR="001A0E03" w:rsidRPr="008434A7" w:rsidRDefault="00A915C0" w:rsidP="001A0E03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-126315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8434A7">
              <w:rPr>
                <w:rFonts w:ascii="Calibri" w:eastAsia="Calibri" w:hAnsi="Calibri" w:cs="Calibri"/>
                <w:i/>
                <w:iCs/>
                <w:lang w:val="en-GB"/>
              </w:rPr>
              <w:t xml:space="preserve">Early Career Researchers and Innovative </w:t>
            </w:r>
            <w:r w:rsidR="001A0E03">
              <w:rPr>
                <w:rFonts w:ascii="Calibri" w:eastAsia="Calibri" w:hAnsi="Calibri" w:cs="Calibri"/>
                <w:i/>
                <w:iCs/>
                <w:lang w:val="en-GB"/>
              </w:rPr>
              <w:t xml:space="preserve">  </w:t>
            </w:r>
            <w:r w:rsidR="001A0E03" w:rsidRPr="008434A7">
              <w:rPr>
                <w:rFonts w:ascii="Calibri" w:eastAsia="Calibri" w:hAnsi="Calibri" w:cs="Calibri"/>
                <w:i/>
                <w:iCs/>
                <w:lang w:val="en-GB"/>
              </w:rPr>
              <w:t>Start-ups Symposium</w:t>
            </w:r>
            <w:r w:rsidR="001A0E03" w:rsidRPr="008434A7">
              <w:rPr>
                <w:rFonts w:ascii="Calibri" w:eastAsia="Calibri" w:hAnsi="Calibri" w:cs="Calibri"/>
                <w:lang w:val="en-GB"/>
              </w:rPr>
              <w:t xml:space="preserve"> (open to all participants)</w:t>
            </w:r>
          </w:p>
          <w:p w14:paraId="532B1522" w14:textId="77777777" w:rsidR="001A0E03" w:rsidRPr="008434A7" w:rsidRDefault="00A915C0" w:rsidP="001A0E03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118154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 w:rsidRP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8434A7">
              <w:rPr>
                <w:rFonts w:ascii="Calibri" w:eastAsia="Calibri" w:hAnsi="Calibri" w:cs="Calibri"/>
                <w:i/>
                <w:iCs/>
                <w:lang w:val="en-GB"/>
              </w:rPr>
              <w:t xml:space="preserve"> Workshop on Reducing Redundancies and Facilitating Efficient Regulatory and Policy Solutions for Oversight of Agricultural Biotechnologies</w:t>
            </w:r>
            <w:r w:rsidR="001A0E03" w:rsidRPr="008434A7">
              <w:rPr>
                <w:rFonts w:ascii="Calibri" w:eastAsia="Calibri" w:hAnsi="Calibri" w:cs="Calibri"/>
                <w:lang w:val="en-GB"/>
              </w:rPr>
              <w:t xml:space="preserve"> (open to all participants)</w:t>
            </w:r>
          </w:p>
          <w:p w14:paraId="36D68927" w14:textId="77777777" w:rsidR="001A0E03" w:rsidRPr="008434A7" w:rsidRDefault="00A915C0" w:rsidP="001A0E03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459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1A0E03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1A0E03" w:rsidRPr="008434A7">
              <w:rPr>
                <w:rFonts w:ascii="Calibri" w:eastAsia="Calibri" w:hAnsi="Calibri" w:cs="Calibri"/>
                <w:lang w:val="en-GB"/>
              </w:rPr>
              <w:t xml:space="preserve">HLPDAB </w:t>
            </w:r>
            <w:r w:rsidR="001A0E03" w:rsidRPr="008434A7">
              <w:rPr>
                <w:rFonts w:ascii="Calibri" w:eastAsia="Calibri" w:hAnsi="Calibri" w:cs="Calibri"/>
                <w:i/>
                <w:iCs/>
                <w:lang w:val="en-GB"/>
              </w:rPr>
              <w:t xml:space="preserve">Plenary Meeting </w:t>
            </w:r>
            <w:r w:rsidR="001A0E03" w:rsidRPr="008434A7">
              <w:rPr>
                <w:rFonts w:ascii="Calibri" w:eastAsia="Calibri" w:hAnsi="Calibri" w:cs="Calibri"/>
                <w:lang w:val="en-GB"/>
              </w:rPr>
              <w:t>(open to APEC economy officials)</w:t>
            </w:r>
          </w:p>
          <w:p w14:paraId="5F5861CD" w14:textId="639EEE1B" w:rsidR="001A0E03" w:rsidRPr="00A338EA" w:rsidRDefault="00A915C0" w:rsidP="001A0E03">
            <w:pPr>
              <w:ind w:left="360"/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218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8434A7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Please indicate if travel support* is requested for Seattle activities.</w:t>
            </w:r>
            <w:r w:rsidR="001A0E0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  <w:p w14:paraId="6529C544" w14:textId="55A7CF1F" w:rsidR="1DBABB3E" w:rsidRPr="00C61422" w:rsidRDefault="1DBABB3E" w:rsidP="00A338EA"/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0624D" w14:textId="5C0B1F17" w:rsidR="1DBABB3E" w:rsidRPr="00C61422" w:rsidRDefault="1DBABB3E" w:rsidP="1DBABB3E">
            <w:pPr>
              <w:tabs>
                <w:tab w:val="left" w:pos="4995"/>
              </w:tabs>
            </w:pPr>
            <w:r w:rsidRPr="00C61422">
              <w:rPr>
                <w:rFonts w:ascii="Calibri" w:eastAsia="Calibri" w:hAnsi="Calibri" w:cs="Calibri"/>
                <w:b/>
                <w:bCs/>
                <w:smallCaps/>
                <w:u w:val="single"/>
                <w:lang w:val="en-MY"/>
              </w:rPr>
              <w:t>NOMINEE</w:t>
            </w:r>
          </w:p>
          <w:p w14:paraId="65B1915F" w14:textId="3074B5C7" w:rsidR="1DBABB3E" w:rsidRPr="00C61422" w:rsidRDefault="1DBABB3E" w:rsidP="1DBABB3E">
            <w:pPr>
              <w:tabs>
                <w:tab w:val="left" w:pos="360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Name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</w:t>
            </w:r>
          </w:p>
          <w:p w14:paraId="3D5D7E45" w14:textId="173AC7AA" w:rsidR="1DBABB3E" w:rsidRPr="00C61422" w:rsidRDefault="1DBABB3E" w:rsidP="1DBABB3E">
            <w:pPr>
              <w:tabs>
                <w:tab w:val="left" w:pos="360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Title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                                                              </w:t>
            </w:r>
          </w:p>
          <w:p w14:paraId="69496CE8" w14:textId="2E5F51B4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Position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 </w:t>
            </w:r>
          </w:p>
          <w:p w14:paraId="2F665704" w14:textId="3F4E0A58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Department / Agency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 xml:space="preserve">:      </w:t>
            </w:r>
          </w:p>
          <w:p w14:paraId="12F13E80" w14:textId="02DF2144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Ministry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  <w:r w:rsidRPr="00C61422">
              <w:rPr>
                <w:rFonts w:ascii="Calibri" w:eastAsia="Calibri" w:hAnsi="Calibri" w:cs="Calibri"/>
                <w:color w:val="0D0D0D" w:themeColor="text1" w:themeTint="F2"/>
                <w:lang w:val="en-MY"/>
              </w:rPr>
              <w:t xml:space="preserve"> </w:t>
            </w:r>
          </w:p>
          <w:p w14:paraId="210BC394" w14:textId="67EAC0FA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Email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</w:p>
          <w:p w14:paraId="3F9DC5B3" w14:textId="73CF26F3" w:rsidR="1DBABB3E" w:rsidRPr="00C61422" w:rsidRDefault="1DBABB3E" w:rsidP="1DBABB3E">
            <w:pPr>
              <w:tabs>
                <w:tab w:val="left" w:pos="5040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Mobile Phone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</w:p>
          <w:p w14:paraId="3E629E7B" w14:textId="3020592A" w:rsidR="1DBABB3E" w:rsidRPr="00C61422" w:rsidRDefault="1DBABB3E" w:rsidP="1DBABB3E">
            <w:pPr>
              <w:tabs>
                <w:tab w:val="left" w:pos="4995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Events/Activities</w:t>
            </w:r>
          </w:p>
          <w:p w14:paraId="4848000A" w14:textId="7273BAA2" w:rsidR="1DBABB3E" w:rsidRPr="00C61422" w:rsidRDefault="1DBABB3E" w:rsidP="00A338EA">
            <w:pPr>
              <w:tabs>
                <w:tab w:val="left" w:pos="4995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u w:val="single"/>
                <w:lang w:val="en-MY"/>
              </w:rPr>
              <w:t>SOM3 Seattle Activities</w:t>
            </w:r>
            <w:r w:rsidRPr="00C61422">
              <w:rPr>
                <w:rFonts w:ascii="Calibri" w:eastAsia="Calibri" w:hAnsi="Calibri" w:cs="Calibri"/>
                <w:color w:val="000000" w:themeColor="text1"/>
                <w:lang w:val="en-MY"/>
              </w:rPr>
              <w:t>:</w:t>
            </w:r>
          </w:p>
          <w:p w14:paraId="22D8D4F3" w14:textId="77777777" w:rsidR="0023226D" w:rsidRPr="00C61422" w:rsidRDefault="0023226D" w:rsidP="0023226D">
            <w:pPr>
              <w:rPr>
                <w:rFonts w:ascii="Calibri" w:hAnsi="Calibri" w:cs="Arial"/>
                <w:b/>
                <w:bCs/>
                <w:i/>
                <w:iCs/>
                <w:u w:val="single"/>
              </w:rPr>
            </w:pPr>
            <w:r w:rsidRPr="00C61422">
              <w:rPr>
                <w:rFonts w:ascii="Calibri" w:hAnsi="Calibri" w:cs="Arial"/>
                <w:b/>
                <w:bCs/>
              </w:rPr>
              <w:t xml:space="preserve">Please respond by June 30 for </w:t>
            </w:r>
            <w:r w:rsidRPr="00C61422">
              <w:rPr>
                <w:rFonts w:ascii="Calibri" w:hAnsi="Calibri" w:cs="Arial"/>
                <w:b/>
                <w:bCs/>
                <w:i/>
                <w:iCs/>
                <w:u w:val="single"/>
              </w:rPr>
              <w:t>in-person</w:t>
            </w:r>
            <w:r w:rsidRPr="00C61422">
              <w:rPr>
                <w:rFonts w:ascii="Calibri" w:hAnsi="Calibri" w:cs="Arial"/>
                <w:b/>
                <w:bCs/>
              </w:rPr>
              <w:t xml:space="preserve"> attendance, or by July 7 for </w:t>
            </w:r>
            <w:r w:rsidRPr="00C61422">
              <w:rPr>
                <w:rFonts w:ascii="Calibri" w:hAnsi="Calibri" w:cs="Arial"/>
                <w:b/>
                <w:bCs/>
                <w:i/>
                <w:iCs/>
                <w:u w:val="single"/>
              </w:rPr>
              <w:t xml:space="preserve">virtual attendance. </w:t>
            </w:r>
          </w:p>
          <w:p w14:paraId="1E72BA6C" w14:textId="51EEFBDF" w:rsidR="1DBABB3E" w:rsidRPr="00A338EA" w:rsidRDefault="00A915C0" w:rsidP="00A338EA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-1588614200"/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5F2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1DBABB3E" w:rsidRPr="00A338EA">
              <w:rPr>
                <w:rFonts w:ascii="Calibri" w:eastAsia="Calibri" w:hAnsi="Calibri" w:cs="Calibri"/>
                <w:i/>
                <w:iCs/>
                <w:lang w:val="en-GB"/>
              </w:rPr>
              <w:t xml:space="preserve">Early Career Researchers and Innovative </w:t>
            </w:r>
            <w:r w:rsidR="001A0E03">
              <w:rPr>
                <w:rFonts w:ascii="Calibri" w:eastAsia="Calibri" w:hAnsi="Calibri" w:cs="Calibri"/>
                <w:i/>
                <w:iCs/>
                <w:lang w:val="en-GB"/>
              </w:rPr>
              <w:t xml:space="preserve">  </w:t>
            </w:r>
            <w:r w:rsidR="1DBABB3E" w:rsidRPr="00A338EA">
              <w:rPr>
                <w:rFonts w:ascii="Calibri" w:eastAsia="Calibri" w:hAnsi="Calibri" w:cs="Calibri"/>
                <w:i/>
                <w:iCs/>
                <w:lang w:val="en-GB"/>
              </w:rPr>
              <w:t>Start-ups Symposium</w:t>
            </w:r>
            <w:r w:rsidR="1DBABB3E" w:rsidRPr="00A338EA">
              <w:rPr>
                <w:rFonts w:ascii="Calibri" w:eastAsia="Calibri" w:hAnsi="Calibri" w:cs="Calibri"/>
                <w:lang w:val="en-GB"/>
              </w:rPr>
              <w:t xml:space="preserve"> (open to all participants)</w:t>
            </w:r>
          </w:p>
          <w:p w14:paraId="0B2BD323" w14:textId="665578C9" w:rsidR="000703C1" w:rsidRPr="00A338EA" w:rsidRDefault="00A915C0" w:rsidP="00A338EA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1491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 w:rsidRP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A338EA">
              <w:rPr>
                <w:rFonts w:ascii="Calibri" w:eastAsia="Calibri" w:hAnsi="Calibri" w:cs="Calibri"/>
                <w:i/>
                <w:iCs/>
                <w:lang w:val="en-GB"/>
              </w:rPr>
              <w:t xml:space="preserve"> </w:t>
            </w:r>
            <w:r w:rsidR="000703C1" w:rsidRPr="00A338EA">
              <w:rPr>
                <w:rFonts w:ascii="Calibri" w:eastAsia="Calibri" w:hAnsi="Calibri" w:cs="Calibri"/>
                <w:i/>
                <w:iCs/>
                <w:lang w:val="en-GB"/>
              </w:rPr>
              <w:t>Workshop on Reducing Redundancies and Facilitating Efficient Regulatory and Policy Solutions for Oversight of Agricultural Biotechnologies</w:t>
            </w:r>
            <w:r w:rsidR="000703C1" w:rsidRPr="00A338EA">
              <w:rPr>
                <w:rFonts w:ascii="Calibri" w:eastAsia="Calibri" w:hAnsi="Calibri" w:cs="Calibri"/>
                <w:lang w:val="en-GB"/>
              </w:rPr>
              <w:t xml:space="preserve"> (open to all participants)</w:t>
            </w:r>
          </w:p>
          <w:p w14:paraId="01356254" w14:textId="427FBB72" w:rsidR="00236203" w:rsidRPr="00A338EA" w:rsidRDefault="00A915C0" w:rsidP="00A338EA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-47583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1A0E03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1DBABB3E" w:rsidRPr="00A338EA">
              <w:rPr>
                <w:rFonts w:ascii="Calibri" w:eastAsia="Calibri" w:hAnsi="Calibri" w:cs="Calibri"/>
                <w:lang w:val="en-GB"/>
              </w:rPr>
              <w:t xml:space="preserve">HLPDAB </w:t>
            </w:r>
            <w:r w:rsidR="1DBABB3E" w:rsidRPr="00A338EA">
              <w:rPr>
                <w:rFonts w:ascii="Calibri" w:eastAsia="Calibri" w:hAnsi="Calibri" w:cs="Calibri"/>
                <w:i/>
                <w:iCs/>
                <w:lang w:val="en-GB"/>
              </w:rPr>
              <w:t xml:space="preserve">Plenary Meeting </w:t>
            </w:r>
            <w:r w:rsidR="1DBABB3E" w:rsidRPr="00A338EA">
              <w:rPr>
                <w:rFonts w:ascii="Calibri" w:eastAsia="Calibri" w:hAnsi="Calibri" w:cs="Calibri"/>
                <w:lang w:val="en-GB"/>
              </w:rPr>
              <w:t xml:space="preserve">(open to APEC </w:t>
            </w:r>
            <w:r w:rsidR="00F83DE3" w:rsidRPr="00A338EA">
              <w:rPr>
                <w:rFonts w:ascii="Calibri" w:eastAsia="Calibri" w:hAnsi="Calibri" w:cs="Calibri"/>
                <w:lang w:val="en-GB"/>
              </w:rPr>
              <w:t xml:space="preserve">economy </w:t>
            </w:r>
            <w:r w:rsidR="1DBABB3E" w:rsidRPr="00A338EA">
              <w:rPr>
                <w:rFonts w:ascii="Calibri" w:eastAsia="Calibri" w:hAnsi="Calibri" w:cs="Calibri"/>
                <w:lang w:val="en-GB"/>
              </w:rPr>
              <w:t>officials)</w:t>
            </w:r>
          </w:p>
          <w:p w14:paraId="47C474EF" w14:textId="2E23A63B" w:rsidR="1DBABB3E" w:rsidRPr="00A338EA" w:rsidRDefault="00A915C0" w:rsidP="00A338EA">
            <w:pPr>
              <w:ind w:left="360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MY"/>
                </w:rPr>
                <w:id w:val="-10866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3">
                  <w:rPr>
                    <w:rFonts w:ascii="MS Gothic" w:eastAsia="MS Gothic" w:hAnsi="MS Gothic" w:cs="Calibri" w:hint="eastAsia"/>
                    <w:lang w:val="en-MY"/>
                  </w:rPr>
                  <w:t>☐</w:t>
                </w:r>
              </w:sdtContent>
            </w:sdt>
            <w:r w:rsidR="001A0E03" w:rsidRPr="00A338E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1DBABB3E" w:rsidRPr="00A338EA">
              <w:rPr>
                <w:rFonts w:ascii="Calibri" w:eastAsia="Calibri" w:hAnsi="Calibri" w:cs="Calibri"/>
                <w:color w:val="000000" w:themeColor="text1"/>
                <w:lang w:val="en-GB"/>
              </w:rPr>
              <w:t>Please indicate if travel support* is requested for Seattle activities.</w:t>
            </w:r>
          </w:p>
          <w:p w14:paraId="754D94F3" w14:textId="530BD811" w:rsidR="1DBABB3E" w:rsidRPr="00C61422" w:rsidRDefault="1DBABB3E" w:rsidP="1DBABB3E">
            <w:pPr>
              <w:tabs>
                <w:tab w:val="left" w:pos="4995"/>
              </w:tabs>
            </w:pPr>
            <w:r w:rsidRPr="00C61422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</w:tr>
    </w:tbl>
    <w:p w14:paraId="171F2767" w14:textId="117AAB76" w:rsidR="28BE42E9" w:rsidRPr="00C61422" w:rsidRDefault="28BE42E9">
      <w:r w:rsidRPr="00C61422">
        <w:rPr>
          <w:rFonts w:ascii="Calibri" w:eastAsia="Calibri" w:hAnsi="Calibri" w:cs="Calibri"/>
        </w:rPr>
        <w:t>*</w:t>
      </w:r>
      <w:r w:rsidR="003858C2" w:rsidRPr="00C61422">
        <w:rPr>
          <w:rFonts w:ascii="Calibri" w:eastAsia="Calibri" w:hAnsi="Calibri" w:cs="Calibri"/>
        </w:rPr>
        <w:t>Limited t</w:t>
      </w:r>
      <w:r w:rsidRPr="00C61422">
        <w:rPr>
          <w:rFonts w:ascii="Calibri" w:eastAsia="Calibri" w:hAnsi="Calibri" w:cs="Calibri"/>
        </w:rPr>
        <w:t>ravel funding</w:t>
      </w:r>
      <w:r w:rsidR="0026449E" w:rsidRPr="00C61422">
        <w:rPr>
          <w:rFonts w:ascii="Calibri" w:eastAsia="Calibri" w:hAnsi="Calibri" w:cs="Calibri"/>
        </w:rPr>
        <w:t xml:space="preserve"> is</w:t>
      </w:r>
      <w:r w:rsidRPr="00C61422">
        <w:rPr>
          <w:rFonts w:ascii="Calibri" w:eastAsia="Calibri" w:hAnsi="Calibri" w:cs="Calibri"/>
        </w:rPr>
        <w:t xml:space="preserve"> available</w:t>
      </w:r>
      <w:r w:rsidR="001B7E30" w:rsidRPr="00C61422">
        <w:rPr>
          <w:rFonts w:ascii="Calibri" w:eastAsia="Calibri" w:hAnsi="Calibri" w:cs="Calibri"/>
        </w:rPr>
        <w:t xml:space="preserve"> for</w:t>
      </w:r>
      <w:r w:rsidRPr="00C61422">
        <w:rPr>
          <w:rFonts w:ascii="Calibri" w:eastAsia="Calibri" w:hAnsi="Calibri" w:cs="Calibri"/>
        </w:rPr>
        <w:t xml:space="preserve"> officials from eligible economies include </w:t>
      </w:r>
      <w:r w:rsidRPr="00C61422">
        <w:rPr>
          <w:rFonts w:ascii="Calibri" w:eastAsia="Calibri" w:hAnsi="Calibri" w:cs="Calibri"/>
          <w:lang w:val="en-MY"/>
        </w:rPr>
        <w:t>Chile, Indonesia, Malaysia, Mexico, Papua New Guinea, Peru, the Philippines, Thailand</w:t>
      </w:r>
      <w:r w:rsidR="002244E5" w:rsidRPr="00C61422">
        <w:rPr>
          <w:rFonts w:ascii="Calibri" w:eastAsia="Calibri" w:hAnsi="Calibri" w:cs="Calibri"/>
          <w:lang w:val="en-MY"/>
        </w:rPr>
        <w:t>,</w:t>
      </w:r>
      <w:r w:rsidRPr="00C61422">
        <w:rPr>
          <w:rFonts w:ascii="Calibri" w:eastAsia="Calibri" w:hAnsi="Calibri" w:cs="Calibri"/>
          <w:lang w:val="en-MY"/>
        </w:rPr>
        <w:t xml:space="preserve"> and Viet Nam</w:t>
      </w:r>
      <w:r w:rsidR="0026449E" w:rsidRPr="00C61422">
        <w:rPr>
          <w:rFonts w:ascii="Calibri" w:eastAsia="Calibri" w:hAnsi="Calibri" w:cs="Calibri"/>
          <w:lang w:val="en-MY"/>
        </w:rPr>
        <w:t>.</w:t>
      </w:r>
      <w:r w:rsidR="00CD5503">
        <w:tab/>
      </w:r>
    </w:p>
    <w:p w14:paraId="57E16DFE" w14:textId="771200B2" w:rsidR="28BE42E9" w:rsidRPr="00C61422" w:rsidRDefault="28BE42E9">
      <w:r w:rsidRPr="00C61422">
        <w:rPr>
          <w:rFonts w:ascii="Calibri" w:eastAsia="Calibri" w:hAnsi="Calibri" w:cs="Calibri"/>
        </w:rPr>
        <w:t xml:space="preserve"> </w:t>
      </w:r>
      <w:r w:rsidRPr="00C61422">
        <w:rPr>
          <w:rFonts w:ascii="Calibri" w:eastAsia="Calibri" w:hAnsi="Calibri" w:cs="Calibri"/>
          <w:b/>
          <w:bCs/>
          <w:u w:val="single"/>
        </w:rPr>
        <w:t xml:space="preserve">Name of nominating official: </w:t>
      </w:r>
    </w:p>
    <w:p w14:paraId="2C703BA4" w14:textId="5D05F6D1" w:rsidR="28BE42E9" w:rsidRPr="00C61422" w:rsidRDefault="28BE42E9">
      <w:r w:rsidRPr="00C61422">
        <w:rPr>
          <w:rFonts w:ascii="Calibri" w:eastAsia="Calibri" w:hAnsi="Calibri" w:cs="Calibri"/>
        </w:rPr>
        <w:t xml:space="preserve">Title: </w:t>
      </w:r>
    </w:p>
    <w:p w14:paraId="49D96BBB" w14:textId="73F1FEA0" w:rsidR="28BE42E9" w:rsidRPr="00C61422" w:rsidRDefault="28BE42E9">
      <w:r w:rsidRPr="00C61422">
        <w:rPr>
          <w:rFonts w:ascii="Calibri" w:eastAsia="Calibri" w:hAnsi="Calibri" w:cs="Calibri"/>
        </w:rPr>
        <w:t xml:space="preserve">Ministry: </w:t>
      </w:r>
    </w:p>
    <w:p w14:paraId="7C5FBE13" w14:textId="3AEE9F28" w:rsidR="28BE42E9" w:rsidRPr="00C61422" w:rsidRDefault="28BE42E9">
      <w:r w:rsidRPr="00C61422">
        <w:rPr>
          <w:rFonts w:ascii="Calibri" w:eastAsia="Calibri" w:hAnsi="Calibri" w:cs="Calibri"/>
        </w:rPr>
        <w:t xml:space="preserve">Email:  </w:t>
      </w:r>
    </w:p>
    <w:p w14:paraId="5FB83C0E" w14:textId="31668FF1" w:rsidR="28BE42E9" w:rsidRPr="00C61422" w:rsidRDefault="28BE42E9">
      <w:r w:rsidRPr="00C61422">
        <w:rPr>
          <w:rFonts w:ascii="Calibri" w:eastAsia="Calibri" w:hAnsi="Calibri" w:cs="Calibri"/>
        </w:rPr>
        <w:t>Telephone:</w:t>
      </w:r>
    </w:p>
    <w:p w14:paraId="17B6B0FA" w14:textId="0D2D8A0E" w:rsidR="28BE42E9" w:rsidRPr="00C61422" w:rsidRDefault="28BE42E9" w:rsidP="1DBABB3E">
      <w:pPr>
        <w:tabs>
          <w:tab w:val="left" w:pos="5040"/>
        </w:tabs>
      </w:pPr>
      <w:r w:rsidRPr="00C61422">
        <w:rPr>
          <w:rFonts w:ascii="Calibri" w:eastAsia="Calibri" w:hAnsi="Calibri" w:cs="Calibri"/>
          <w:color w:val="000000" w:themeColor="text1"/>
          <w:lang w:val="en-MY"/>
        </w:rPr>
        <w:t xml:space="preserve"> </w:t>
      </w:r>
    </w:p>
    <w:p w14:paraId="2EB5D7AE" w14:textId="3DBC3E6C" w:rsidR="28BE42E9" w:rsidRPr="00C61422" w:rsidRDefault="28BE42E9" w:rsidP="1DBABB3E">
      <w:pPr>
        <w:spacing w:line="257" w:lineRule="auto"/>
      </w:pPr>
      <w:r w:rsidRPr="00C61422">
        <w:rPr>
          <w:rFonts w:ascii="Calibri" w:eastAsia="Calibri" w:hAnsi="Calibri" w:cs="Calibri"/>
        </w:rPr>
        <w:t xml:space="preserve">Nomination forms should be submitted by email to </w:t>
      </w:r>
      <w:hyperlink r:id="rId8">
        <w:r w:rsidRPr="00C61422">
          <w:rPr>
            <w:rStyle w:val="Hyperlink"/>
            <w:rFonts w:ascii="Calibri" w:eastAsia="Calibri" w:hAnsi="Calibri" w:cs="Calibri"/>
          </w:rPr>
          <w:t>joshua.noonan@usda.gov</w:t>
        </w:r>
      </w:hyperlink>
      <w:r w:rsidRPr="00C61422">
        <w:rPr>
          <w:rFonts w:ascii="Calibri" w:eastAsia="Calibri" w:hAnsi="Calibri" w:cs="Calibri"/>
        </w:rPr>
        <w:t xml:space="preserve"> and </w:t>
      </w:r>
      <w:hyperlink r:id="rId9">
        <w:r w:rsidRPr="00C61422">
          <w:rPr>
            <w:rStyle w:val="Hyperlink"/>
            <w:rFonts w:ascii="Calibri" w:eastAsia="Calibri" w:hAnsi="Calibri" w:cs="Calibri"/>
          </w:rPr>
          <w:t>elizabeth.jones@usda.gov</w:t>
        </w:r>
      </w:hyperlink>
      <w:r w:rsidRPr="00C61422">
        <w:rPr>
          <w:rFonts w:ascii="Calibri" w:eastAsia="Calibri" w:hAnsi="Calibri" w:cs="Calibri"/>
        </w:rPr>
        <w:t>.</w:t>
      </w:r>
    </w:p>
    <w:p w14:paraId="2BDDD714" w14:textId="49DA4851" w:rsidR="1DBABB3E" w:rsidRPr="00C61422" w:rsidRDefault="1DBABB3E" w:rsidP="1DBABB3E"/>
    <w:sectPr w:rsidR="1DBABB3E" w:rsidRPr="00C61422" w:rsidSect="00986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FF19"/>
    <w:multiLevelType w:val="hybridMultilevel"/>
    <w:tmpl w:val="9FF061D0"/>
    <w:lvl w:ilvl="0" w:tplc="BE2AD17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F9E8C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64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0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88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6E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5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2323"/>
    <w:multiLevelType w:val="hybridMultilevel"/>
    <w:tmpl w:val="39083738"/>
    <w:lvl w:ilvl="0" w:tplc="B70A8C6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8F9CF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60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6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1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E4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0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9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E4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7A4E"/>
    <w:multiLevelType w:val="hybridMultilevel"/>
    <w:tmpl w:val="DF345A42"/>
    <w:lvl w:ilvl="0" w:tplc="FAFE947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9D0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82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1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2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2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9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2C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2D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8847"/>
    <w:multiLevelType w:val="hybridMultilevel"/>
    <w:tmpl w:val="9B2A32EC"/>
    <w:lvl w:ilvl="0" w:tplc="0DBAF79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1681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24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E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4F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48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4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2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DC38"/>
    <w:multiLevelType w:val="hybridMultilevel"/>
    <w:tmpl w:val="8F702666"/>
    <w:lvl w:ilvl="0" w:tplc="0346F7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A36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E4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E3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05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6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4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C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C2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B677E"/>
    <w:multiLevelType w:val="hybridMultilevel"/>
    <w:tmpl w:val="A8DA4804"/>
    <w:lvl w:ilvl="0" w:tplc="124C5708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5A6A1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8A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A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69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8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5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C1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9739"/>
    <w:multiLevelType w:val="hybridMultilevel"/>
    <w:tmpl w:val="09DE06EA"/>
    <w:lvl w:ilvl="0" w:tplc="9EB86572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4822D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6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4C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5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C2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E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F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C2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5DDF"/>
    <w:multiLevelType w:val="hybridMultilevel"/>
    <w:tmpl w:val="FAD671F0"/>
    <w:lvl w:ilvl="0" w:tplc="7798749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F11E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0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F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87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6B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6C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65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E5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A5E5"/>
    <w:multiLevelType w:val="hybridMultilevel"/>
    <w:tmpl w:val="748E0FAE"/>
    <w:lvl w:ilvl="0" w:tplc="0CC8A8A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2CE22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2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63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7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64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0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64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41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27E44"/>
    <w:multiLevelType w:val="hybridMultilevel"/>
    <w:tmpl w:val="683C1F8E"/>
    <w:lvl w:ilvl="0" w:tplc="0E449D68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3E0EF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E1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F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A3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CE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2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C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A7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7AAD"/>
    <w:multiLevelType w:val="hybridMultilevel"/>
    <w:tmpl w:val="C5F623BC"/>
    <w:lvl w:ilvl="0" w:tplc="49D6E49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C0A4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E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8B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6B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8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CC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40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E3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F9E08"/>
    <w:multiLevelType w:val="hybridMultilevel"/>
    <w:tmpl w:val="72046E3E"/>
    <w:lvl w:ilvl="0" w:tplc="A656B80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6BC03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67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2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C0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88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6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7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1200">
    <w:abstractNumId w:val="6"/>
  </w:num>
  <w:num w:numId="2" w16cid:durableId="424347516">
    <w:abstractNumId w:val="10"/>
  </w:num>
  <w:num w:numId="3" w16cid:durableId="1125545969">
    <w:abstractNumId w:val="5"/>
  </w:num>
  <w:num w:numId="4" w16cid:durableId="1207331490">
    <w:abstractNumId w:val="8"/>
  </w:num>
  <w:num w:numId="5" w16cid:durableId="1174344631">
    <w:abstractNumId w:val="7"/>
  </w:num>
  <w:num w:numId="6" w16cid:durableId="1513957574">
    <w:abstractNumId w:val="3"/>
  </w:num>
  <w:num w:numId="7" w16cid:durableId="1957788632">
    <w:abstractNumId w:val="9"/>
  </w:num>
  <w:num w:numId="8" w16cid:durableId="494877417">
    <w:abstractNumId w:val="11"/>
  </w:num>
  <w:num w:numId="9" w16cid:durableId="1250963738">
    <w:abstractNumId w:val="1"/>
  </w:num>
  <w:num w:numId="10" w16cid:durableId="1927179383">
    <w:abstractNumId w:val="2"/>
  </w:num>
  <w:num w:numId="11" w16cid:durableId="1821388963">
    <w:abstractNumId w:val="0"/>
  </w:num>
  <w:num w:numId="12" w16cid:durableId="45502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335BA5"/>
    <w:rsid w:val="0000283D"/>
    <w:rsid w:val="000635AC"/>
    <w:rsid w:val="000703C1"/>
    <w:rsid w:val="000C62DF"/>
    <w:rsid w:val="001009B9"/>
    <w:rsid w:val="00117282"/>
    <w:rsid w:val="0012000B"/>
    <w:rsid w:val="00167B91"/>
    <w:rsid w:val="001A0E03"/>
    <w:rsid w:val="001B7E30"/>
    <w:rsid w:val="00200136"/>
    <w:rsid w:val="00210F62"/>
    <w:rsid w:val="002244E5"/>
    <w:rsid w:val="00231D54"/>
    <w:rsid w:val="0023226D"/>
    <w:rsid w:val="0023227E"/>
    <w:rsid w:val="00236203"/>
    <w:rsid w:val="0026449E"/>
    <w:rsid w:val="00280EFA"/>
    <w:rsid w:val="002827C6"/>
    <w:rsid w:val="002905F2"/>
    <w:rsid w:val="0032706E"/>
    <w:rsid w:val="00335D5E"/>
    <w:rsid w:val="00357185"/>
    <w:rsid w:val="00370743"/>
    <w:rsid w:val="00384916"/>
    <w:rsid w:val="003858C2"/>
    <w:rsid w:val="00395960"/>
    <w:rsid w:val="003C753A"/>
    <w:rsid w:val="003D47F8"/>
    <w:rsid w:val="003E23F2"/>
    <w:rsid w:val="0049104C"/>
    <w:rsid w:val="00505533"/>
    <w:rsid w:val="00522B1C"/>
    <w:rsid w:val="005565ED"/>
    <w:rsid w:val="0058791C"/>
    <w:rsid w:val="005F6751"/>
    <w:rsid w:val="00604C5A"/>
    <w:rsid w:val="00664C97"/>
    <w:rsid w:val="0067482A"/>
    <w:rsid w:val="006D0FC3"/>
    <w:rsid w:val="00701C13"/>
    <w:rsid w:val="0074563C"/>
    <w:rsid w:val="00756A2B"/>
    <w:rsid w:val="00767C31"/>
    <w:rsid w:val="007D6F64"/>
    <w:rsid w:val="0081745F"/>
    <w:rsid w:val="00852071"/>
    <w:rsid w:val="008A1822"/>
    <w:rsid w:val="008A6B59"/>
    <w:rsid w:val="008B42BB"/>
    <w:rsid w:val="00921CCA"/>
    <w:rsid w:val="009652B8"/>
    <w:rsid w:val="00986F39"/>
    <w:rsid w:val="00992943"/>
    <w:rsid w:val="00997D75"/>
    <w:rsid w:val="009B29E4"/>
    <w:rsid w:val="009C7210"/>
    <w:rsid w:val="009E0462"/>
    <w:rsid w:val="009E0EE6"/>
    <w:rsid w:val="009F1520"/>
    <w:rsid w:val="00A338EA"/>
    <w:rsid w:val="00A404DC"/>
    <w:rsid w:val="00A870BA"/>
    <w:rsid w:val="00A871F4"/>
    <w:rsid w:val="00A916C2"/>
    <w:rsid w:val="00AE47FD"/>
    <w:rsid w:val="00B112D6"/>
    <w:rsid w:val="00B36464"/>
    <w:rsid w:val="00B44307"/>
    <w:rsid w:val="00B64BDF"/>
    <w:rsid w:val="00B65402"/>
    <w:rsid w:val="00B95060"/>
    <w:rsid w:val="00B9545A"/>
    <w:rsid w:val="00BF04CB"/>
    <w:rsid w:val="00BF7DAB"/>
    <w:rsid w:val="00C05049"/>
    <w:rsid w:val="00C61422"/>
    <w:rsid w:val="00CD5503"/>
    <w:rsid w:val="00CE301B"/>
    <w:rsid w:val="00CF0529"/>
    <w:rsid w:val="00CF17AA"/>
    <w:rsid w:val="00D22888"/>
    <w:rsid w:val="00D30528"/>
    <w:rsid w:val="00DB0BAE"/>
    <w:rsid w:val="00E16DC9"/>
    <w:rsid w:val="00EA2AAA"/>
    <w:rsid w:val="00F318CA"/>
    <w:rsid w:val="00F83DE3"/>
    <w:rsid w:val="00FC19D9"/>
    <w:rsid w:val="00FC3BB5"/>
    <w:rsid w:val="00FF661D"/>
    <w:rsid w:val="06936069"/>
    <w:rsid w:val="0C29D471"/>
    <w:rsid w:val="15335BA5"/>
    <w:rsid w:val="1D78722E"/>
    <w:rsid w:val="1DBABB3E"/>
    <w:rsid w:val="20A0C989"/>
    <w:rsid w:val="215F319C"/>
    <w:rsid w:val="250717C3"/>
    <w:rsid w:val="27D620EA"/>
    <w:rsid w:val="28BE42E9"/>
    <w:rsid w:val="2A5A5E2F"/>
    <w:rsid w:val="32414076"/>
    <w:rsid w:val="33DFFA06"/>
    <w:rsid w:val="35A43413"/>
    <w:rsid w:val="39958C4E"/>
    <w:rsid w:val="3A32ACA3"/>
    <w:rsid w:val="45FB59F1"/>
    <w:rsid w:val="49532CB6"/>
    <w:rsid w:val="497D85BB"/>
    <w:rsid w:val="53E114DD"/>
    <w:rsid w:val="58F64A1A"/>
    <w:rsid w:val="5A750F1C"/>
    <w:rsid w:val="5BADEE69"/>
    <w:rsid w:val="5CD13A75"/>
    <w:rsid w:val="6D32019A"/>
    <w:rsid w:val="757B3CF2"/>
    <w:rsid w:val="7918A2BD"/>
    <w:rsid w:val="7D8CB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5BA5"/>
  <w15:chartTrackingRefBased/>
  <w15:docId w15:val="{1EECA2F5-BAB2-43F0-8BAB-59D7304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rsid w:val="00280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E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280EFA"/>
    <w:rPr>
      <w:rFonts w:ascii="Times New Roman" w:eastAsia="SimSun" w:hAnsi="Times New Roman" w:cs="Times New Roman"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CE3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noonan@us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izabeth.jones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d0b184-b194-4018-b1bc-cfa6f5bd7db3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11" ma:contentTypeDescription="Create a new document." ma:contentTypeScope="" ma:versionID="339dbac841dcb16d4e8f0984b848be2f">
  <xsd:schema xmlns:xsd="http://www.w3.org/2001/XMLSchema" xmlns:xs="http://www.w3.org/2001/XMLSchema" xmlns:p="http://schemas.microsoft.com/office/2006/metadata/properties" xmlns:ns2="5ad0b184-b194-4018-b1bc-cfa6f5bd7db3" xmlns:ns3="caf21d24-6bfd-4998-ba1e-f6d3786703f2" xmlns:ns4="73fb875a-8af9-4255-b008-0995492d31cd" targetNamespace="http://schemas.microsoft.com/office/2006/metadata/properties" ma:root="true" ma:fieldsID="6a4fff5ff5200be857f0abdd5a525a8d" ns2:_="" ns3:_="" ns4:_=""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5da1ba-fad9-49fb-a483-1da288dc4344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916A5-3E5C-42AC-BEE2-F10B41211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C06FD-B08E-48C1-BE4C-6AD4D0E05C24}">
  <ds:schemaRefs>
    <ds:schemaRef ds:uri="http://schemas.microsoft.com/office/2006/metadata/properties"/>
    <ds:schemaRef ds:uri="http://schemas.microsoft.com/office/infopath/2007/PartnerControls"/>
    <ds:schemaRef ds:uri="5ad0b184-b194-4018-b1bc-cfa6f5bd7db3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C8E6B73F-FF17-47B0-8968-1AB20BCC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Links>
    <vt:vector size="12" baseType="variant">
      <vt:variant>
        <vt:i4>2424923</vt:i4>
      </vt:variant>
      <vt:variant>
        <vt:i4>3</vt:i4>
      </vt:variant>
      <vt:variant>
        <vt:i4>0</vt:i4>
      </vt:variant>
      <vt:variant>
        <vt:i4>5</vt:i4>
      </vt:variant>
      <vt:variant>
        <vt:lpwstr>mailto:elizabeth.jones@usda.gov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mailto:joshua.noonan@usda.gov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Joshua - TFAA-FAS, DC</dc:creator>
  <cp:keywords/>
  <dc:description/>
  <cp:lastModifiedBy>Noonan, Joshua - TFAA-FAS, DC</cp:lastModifiedBy>
  <cp:revision>7</cp:revision>
  <dcterms:created xsi:type="dcterms:W3CDTF">2023-05-22T15:38:00Z</dcterms:created>
  <dcterms:modified xsi:type="dcterms:W3CDTF">2023-05-22T15:43:00Z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  <property fmtid="{D5CDD505-2E9C-101B-9397-08002B2CF9AE}" pid="3" name="MediaServiceImageTags">
    <vt:lpwstr/>
  </property>
</Properties>
</file>